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278ED6D4" w14:textId="4388ABBE" w:rsidR="007100DA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</w:t>
      </w:r>
      <w:proofErr w:type="spellStart"/>
      <w:r w:rsidR="00761215" w:rsidRPr="00761215">
        <w:rPr>
          <w:sz w:val="20"/>
          <w:szCs w:val="20"/>
        </w:rPr>
        <w:t>Dún</w:t>
      </w:r>
      <w:proofErr w:type="spellEnd"/>
      <w:r w:rsidR="00761215" w:rsidRPr="00761215">
        <w:rPr>
          <w:sz w:val="20"/>
          <w:szCs w:val="20"/>
        </w:rPr>
        <w:t xml:space="preserve"> Laoghaire-</w:t>
      </w:r>
      <w:proofErr w:type="spellStart"/>
      <w:r w:rsidR="00761215" w:rsidRPr="00761215">
        <w:rPr>
          <w:sz w:val="20"/>
          <w:szCs w:val="20"/>
        </w:rPr>
        <w:t>Rathdown</w:t>
      </w:r>
      <w:proofErr w:type="spellEnd"/>
      <w:r w:rsidR="00761215" w:rsidRPr="00761215">
        <w:rPr>
          <w:sz w:val="20"/>
          <w:szCs w:val="20"/>
        </w:rPr>
        <w:t xml:space="preserve"> County Council, in conjunction with the National Transport Authority, proposing Active Travel Improvements on </w:t>
      </w:r>
      <w:proofErr w:type="spellStart"/>
      <w:r w:rsidR="00761215" w:rsidRPr="00761215">
        <w:rPr>
          <w:sz w:val="20"/>
          <w:szCs w:val="20"/>
        </w:rPr>
        <w:t>Glenageary</w:t>
      </w:r>
      <w:proofErr w:type="spellEnd"/>
      <w:r w:rsidR="00761215" w:rsidRPr="00761215">
        <w:rPr>
          <w:sz w:val="20"/>
          <w:szCs w:val="20"/>
        </w:rPr>
        <w:t xml:space="preserve"> Road Upper between the </w:t>
      </w:r>
      <w:proofErr w:type="spellStart"/>
      <w:r w:rsidR="00761215" w:rsidRPr="00761215">
        <w:rPr>
          <w:sz w:val="20"/>
          <w:szCs w:val="20"/>
        </w:rPr>
        <w:t>Sallynoggin</w:t>
      </w:r>
      <w:proofErr w:type="spellEnd"/>
      <w:r w:rsidR="00761215" w:rsidRPr="00761215">
        <w:rPr>
          <w:sz w:val="20"/>
          <w:szCs w:val="20"/>
        </w:rPr>
        <w:t xml:space="preserve"> and Killiney Towers Roundabouts.</w:t>
      </w:r>
    </w:p>
    <w:p w14:paraId="718F3F41" w14:textId="7C8577AD" w:rsidR="00D7286D" w:rsidRPr="00255600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255600">
        <w:rPr>
          <w:b/>
          <w:bCs/>
          <w:sz w:val="24"/>
          <w:szCs w:val="24"/>
          <w:u w:val="single"/>
        </w:rPr>
        <w:t xml:space="preserve">Details of works </w:t>
      </w:r>
      <w:r w:rsidR="00B27501" w:rsidRPr="00255600">
        <w:rPr>
          <w:b/>
          <w:bCs/>
          <w:sz w:val="24"/>
          <w:szCs w:val="24"/>
          <w:u w:val="single"/>
        </w:rPr>
        <w:t>from</w:t>
      </w:r>
      <w:r w:rsidR="00114CDA" w:rsidRPr="00255600">
        <w:rPr>
          <w:b/>
          <w:bCs/>
          <w:sz w:val="24"/>
          <w:szCs w:val="24"/>
          <w:u w:val="single"/>
        </w:rPr>
        <w:t xml:space="preserve"> </w:t>
      </w:r>
      <w:r w:rsidR="00255600" w:rsidRPr="00255600">
        <w:rPr>
          <w:b/>
          <w:bCs/>
          <w:sz w:val="24"/>
          <w:szCs w:val="24"/>
          <w:u w:val="single"/>
        </w:rPr>
        <w:t>Mon</w:t>
      </w:r>
      <w:r w:rsidR="00114CDA" w:rsidRPr="00255600">
        <w:rPr>
          <w:b/>
          <w:bCs/>
          <w:sz w:val="24"/>
          <w:szCs w:val="24"/>
          <w:u w:val="single"/>
        </w:rPr>
        <w:t>da</w:t>
      </w:r>
      <w:r w:rsidR="00862359">
        <w:rPr>
          <w:b/>
          <w:bCs/>
          <w:sz w:val="24"/>
          <w:szCs w:val="24"/>
          <w:u w:val="single"/>
        </w:rPr>
        <w:t>y 4</w:t>
      </w:r>
      <w:r w:rsidR="008E6B8E" w:rsidRPr="00255600">
        <w:rPr>
          <w:b/>
          <w:bCs/>
          <w:sz w:val="24"/>
          <w:szCs w:val="24"/>
          <w:u w:val="single"/>
          <w:vertAlign w:val="superscript"/>
        </w:rPr>
        <w:t>th</w:t>
      </w:r>
      <w:r w:rsidR="00761215" w:rsidRPr="00255600">
        <w:rPr>
          <w:b/>
          <w:bCs/>
          <w:sz w:val="24"/>
          <w:szCs w:val="24"/>
          <w:u w:val="single"/>
        </w:rPr>
        <w:t xml:space="preserve"> </w:t>
      </w:r>
      <w:r w:rsidR="00862359">
        <w:rPr>
          <w:b/>
          <w:bCs/>
          <w:sz w:val="24"/>
          <w:szCs w:val="24"/>
          <w:u w:val="single"/>
        </w:rPr>
        <w:t>September</w:t>
      </w:r>
      <w:r w:rsidR="004E2631" w:rsidRPr="00255600">
        <w:rPr>
          <w:b/>
          <w:bCs/>
          <w:sz w:val="24"/>
          <w:szCs w:val="24"/>
          <w:u w:val="single"/>
        </w:rPr>
        <w:t xml:space="preserve"> </w:t>
      </w:r>
      <w:r w:rsidR="00114CDA" w:rsidRPr="00255600">
        <w:rPr>
          <w:b/>
          <w:bCs/>
          <w:sz w:val="24"/>
          <w:szCs w:val="24"/>
          <w:u w:val="single"/>
        </w:rPr>
        <w:t>t</w:t>
      </w:r>
      <w:r w:rsidR="00B27501" w:rsidRPr="00255600">
        <w:rPr>
          <w:b/>
          <w:bCs/>
          <w:sz w:val="24"/>
          <w:szCs w:val="24"/>
          <w:u w:val="single"/>
        </w:rPr>
        <w:t xml:space="preserve">o </w:t>
      </w:r>
      <w:r w:rsidR="005A44AC" w:rsidRPr="00255600">
        <w:rPr>
          <w:b/>
          <w:bCs/>
          <w:sz w:val="24"/>
          <w:szCs w:val="24"/>
          <w:u w:val="single"/>
        </w:rPr>
        <w:t>Fri</w:t>
      </w:r>
      <w:r w:rsidR="00B27501" w:rsidRPr="00255600">
        <w:rPr>
          <w:b/>
          <w:bCs/>
          <w:sz w:val="24"/>
          <w:szCs w:val="24"/>
          <w:u w:val="single"/>
        </w:rPr>
        <w:t>day</w:t>
      </w:r>
      <w:r w:rsidR="00FD4FC3" w:rsidRPr="00255600">
        <w:rPr>
          <w:b/>
          <w:bCs/>
          <w:sz w:val="24"/>
          <w:szCs w:val="24"/>
          <w:u w:val="single"/>
        </w:rPr>
        <w:t xml:space="preserve"> </w:t>
      </w:r>
      <w:r w:rsidR="00862359">
        <w:rPr>
          <w:b/>
          <w:bCs/>
          <w:sz w:val="24"/>
          <w:szCs w:val="24"/>
          <w:u w:val="single"/>
        </w:rPr>
        <w:t>8</w:t>
      </w:r>
      <w:r w:rsidR="00255600" w:rsidRPr="00255600">
        <w:rPr>
          <w:b/>
          <w:bCs/>
          <w:sz w:val="24"/>
          <w:szCs w:val="24"/>
          <w:u w:val="single"/>
          <w:vertAlign w:val="superscript"/>
        </w:rPr>
        <w:t>t</w:t>
      </w:r>
      <w:r w:rsidR="00862359">
        <w:rPr>
          <w:b/>
          <w:bCs/>
          <w:sz w:val="24"/>
          <w:szCs w:val="24"/>
          <w:u w:val="single"/>
          <w:vertAlign w:val="superscript"/>
        </w:rPr>
        <w:t>h</w:t>
      </w:r>
      <w:r w:rsidR="00255600" w:rsidRPr="00255600">
        <w:rPr>
          <w:b/>
          <w:bCs/>
          <w:sz w:val="24"/>
          <w:szCs w:val="24"/>
          <w:u w:val="single"/>
        </w:rPr>
        <w:t xml:space="preserve"> September</w:t>
      </w:r>
      <w:r w:rsidR="00114CDA" w:rsidRPr="00255600">
        <w:rPr>
          <w:b/>
          <w:bCs/>
          <w:sz w:val="24"/>
          <w:szCs w:val="24"/>
          <w:u w:val="single"/>
        </w:rPr>
        <w:t xml:space="preserve"> 202</w:t>
      </w:r>
      <w:r w:rsidR="006B579F" w:rsidRPr="00255600">
        <w:rPr>
          <w:b/>
          <w:bCs/>
          <w:sz w:val="24"/>
          <w:szCs w:val="24"/>
          <w:u w:val="single"/>
        </w:rPr>
        <w:t>3</w:t>
      </w:r>
      <w:r w:rsidR="00B21F62" w:rsidRPr="00255600">
        <w:rPr>
          <w:b/>
          <w:bCs/>
          <w:sz w:val="24"/>
          <w:szCs w:val="24"/>
          <w:u w:val="single"/>
        </w:rPr>
        <w:t>:</w:t>
      </w:r>
    </w:p>
    <w:p w14:paraId="6D694500" w14:textId="77777777" w:rsidR="007100DA" w:rsidRPr="00455A0D" w:rsidRDefault="007100DA" w:rsidP="007100DA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6AE01B0A" w14:textId="54BA1C59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</w:t>
            </w:r>
            <w:r w:rsidR="00761215">
              <w:t>–</w:t>
            </w:r>
            <w:r w:rsidRPr="00B21F62">
              <w:t xml:space="preserve"> </w:t>
            </w:r>
            <w:r w:rsidR="00761215">
              <w:t xml:space="preserve">Phase 2 between </w:t>
            </w:r>
            <w:proofErr w:type="spellStart"/>
            <w:r w:rsidR="00761215">
              <w:t>Glenageary</w:t>
            </w:r>
            <w:proofErr w:type="spellEnd"/>
            <w:r w:rsidR="00761215">
              <w:t xml:space="preserve"> Park Junction and Adelaide Rd Junction</w:t>
            </w:r>
          </w:p>
          <w:p w14:paraId="327A2BD8" w14:textId="1D2FC386" w:rsidR="006E30CA" w:rsidRDefault="000032B8" w:rsidP="00B1509C">
            <w:r>
              <w:t>Date –</w:t>
            </w:r>
            <w:r w:rsidR="005A44AC">
              <w:t xml:space="preserve"> </w:t>
            </w:r>
            <w:r w:rsidR="00255600">
              <w:t>Mon</w:t>
            </w:r>
            <w:r w:rsidR="00B27501">
              <w:t>day</w:t>
            </w:r>
            <w:r>
              <w:t xml:space="preserve"> </w:t>
            </w:r>
            <w:r w:rsidR="00255600">
              <w:t>2</w:t>
            </w:r>
            <w:r w:rsidR="004E2631">
              <w:t>8</w:t>
            </w:r>
            <w:r w:rsidR="004E2631" w:rsidRPr="004E2631">
              <w:rPr>
                <w:vertAlign w:val="superscript"/>
              </w:rPr>
              <w:t>th</w:t>
            </w:r>
            <w:r w:rsidR="004E2631">
              <w:t xml:space="preserve"> </w:t>
            </w:r>
            <w:r w:rsidR="005326EB">
              <w:t>to Friday 1</w:t>
            </w:r>
            <w:r w:rsidR="005326EB" w:rsidRPr="005326EB">
              <w:rPr>
                <w:vertAlign w:val="superscript"/>
              </w:rPr>
              <w:t>st</w:t>
            </w:r>
            <w:r w:rsidR="005326EB">
              <w:t xml:space="preserve"> September </w:t>
            </w:r>
            <w:r w:rsidR="004D2977">
              <w:t>–</w:t>
            </w:r>
            <w:r w:rsidR="004E2631">
              <w:t xml:space="preserve"> East</w:t>
            </w:r>
            <w:r w:rsidR="004D2977">
              <w:t>bound</w:t>
            </w:r>
            <w:r w:rsidR="00D72D44">
              <w:t xml:space="preserve"> </w:t>
            </w:r>
            <w:r w:rsidR="00761215">
              <w:t xml:space="preserve">Civil </w:t>
            </w:r>
            <w:r w:rsidR="00074115">
              <w:t>Works</w:t>
            </w:r>
            <w:r w:rsidR="005A44AC">
              <w:t xml:space="preserve"> and </w:t>
            </w:r>
            <w:r w:rsidR="00761215">
              <w:t>Footpath Reconstruction Works</w:t>
            </w:r>
          </w:p>
          <w:p w14:paraId="13F0D5D0" w14:textId="739EA219" w:rsidR="00B1509C" w:rsidRDefault="006E30CA" w:rsidP="00B1509C">
            <w:r>
              <w:t xml:space="preserve">Time </w:t>
            </w:r>
            <w:r w:rsidR="00D72D44">
              <w:t>–</w:t>
            </w:r>
            <w:r>
              <w:t xml:space="preserve"> </w:t>
            </w:r>
            <w:r w:rsidR="00B1509C" w:rsidRPr="00B21F62">
              <w:t>Monday</w:t>
            </w:r>
            <w:r w:rsidR="005326EB">
              <w:t xml:space="preserve"> to Friday</w:t>
            </w:r>
            <w:r w:rsidR="00D72D44">
              <w:t xml:space="preserve"> </w:t>
            </w:r>
            <w:r w:rsidR="00B1509C" w:rsidRPr="00B21F62">
              <w:t xml:space="preserve">– </w:t>
            </w:r>
            <w:r w:rsidR="00761215">
              <w:t>08:00 – 18:00</w:t>
            </w:r>
          </w:p>
          <w:p w14:paraId="03021EE5" w14:textId="2316155A" w:rsidR="001B510B" w:rsidRDefault="00B27501" w:rsidP="001B510B">
            <w:r w:rsidRPr="00B21F62">
              <w:t xml:space="preserve">Traffic management Description </w:t>
            </w:r>
            <w:r w:rsidR="00255D97">
              <w:t>–</w:t>
            </w:r>
            <w:r w:rsidRPr="00B21F62">
              <w:t xml:space="preserve"> </w:t>
            </w:r>
            <w:proofErr w:type="spellStart"/>
            <w:r w:rsidR="00761215">
              <w:t>Glenageary</w:t>
            </w:r>
            <w:proofErr w:type="spellEnd"/>
            <w:r w:rsidR="00761215">
              <w:t xml:space="preserve"> Road Upper Stop &amp; Go </w:t>
            </w:r>
            <w:r w:rsidR="001B510B">
              <w:t xml:space="preserve">between hours </w:t>
            </w:r>
            <w:r w:rsidR="005326EB">
              <w:t>08</w:t>
            </w:r>
            <w:r w:rsidR="00761215">
              <w:t>:00 – 1</w:t>
            </w:r>
            <w:r w:rsidR="005326EB">
              <w:t>8</w:t>
            </w:r>
            <w:r w:rsidR="00761215">
              <w:t>:00</w:t>
            </w:r>
          </w:p>
          <w:p w14:paraId="6FE41F26" w14:textId="05F27EA6" w:rsidR="000765D8" w:rsidRDefault="000765D8" w:rsidP="000765D8">
            <w:r w:rsidRPr="00B21F62">
              <w:t xml:space="preserve">Traffic management Description </w:t>
            </w:r>
            <w:r>
              <w:t>–</w:t>
            </w:r>
            <w:r w:rsidR="005A44AC">
              <w:t xml:space="preserve"> </w:t>
            </w:r>
            <w:r w:rsidR="00761215">
              <w:t xml:space="preserve">24 hr </w:t>
            </w:r>
            <w:r w:rsidR="005A44AC">
              <w:t xml:space="preserve">Footpath </w:t>
            </w:r>
            <w:r>
              <w:t>closure</w:t>
            </w:r>
            <w:r w:rsidR="00761215">
              <w:t>s</w:t>
            </w:r>
          </w:p>
          <w:p w14:paraId="42F166D1" w14:textId="420248D3" w:rsidR="004E2631" w:rsidRDefault="004E2631" w:rsidP="000765D8"/>
          <w:p w14:paraId="50BEBFC9" w14:textId="4BA9F53F" w:rsidR="004E2631" w:rsidRDefault="004E2631" w:rsidP="004E2631">
            <w:r w:rsidRPr="00B27501">
              <w:rPr>
                <w:u w:val="single"/>
              </w:rPr>
              <w:t>Works Location</w:t>
            </w:r>
            <w:r w:rsidRPr="00B21F62">
              <w:t xml:space="preserve"> </w:t>
            </w:r>
            <w:r>
              <w:t>– Adelaide Rd Junction</w:t>
            </w:r>
          </w:p>
          <w:p w14:paraId="40D07556" w14:textId="02AFD4A5" w:rsidR="004E2631" w:rsidRDefault="004E2631" w:rsidP="004E2631">
            <w:r>
              <w:t xml:space="preserve">Date – </w:t>
            </w:r>
            <w:r w:rsidR="00255600">
              <w:t>Monday 28</w:t>
            </w:r>
            <w:r w:rsidR="00255600" w:rsidRPr="00255600">
              <w:rPr>
                <w:vertAlign w:val="superscript"/>
              </w:rPr>
              <w:t>th</w:t>
            </w:r>
            <w:r w:rsidR="00255600">
              <w:t xml:space="preserve"> August to Friday 1</w:t>
            </w:r>
            <w:r w:rsidR="00255600" w:rsidRPr="00255600">
              <w:rPr>
                <w:vertAlign w:val="superscript"/>
              </w:rPr>
              <w:t>st</w:t>
            </w:r>
            <w:r w:rsidR="00255600">
              <w:t xml:space="preserve"> September</w:t>
            </w:r>
            <w:r>
              <w:t xml:space="preserve"> – Junction Reconstruction Works</w:t>
            </w:r>
          </w:p>
          <w:p w14:paraId="18322CA0" w14:textId="26094B9A" w:rsidR="004E2631" w:rsidRDefault="004E2631" w:rsidP="004E2631">
            <w:r>
              <w:t xml:space="preserve">Time – </w:t>
            </w:r>
            <w:r w:rsidRPr="00B21F62">
              <w:t>Monday</w:t>
            </w:r>
            <w:r>
              <w:t xml:space="preserve"> </w:t>
            </w:r>
            <w:r w:rsidR="005326EB">
              <w:t>to</w:t>
            </w:r>
            <w:r w:rsidRPr="00B21F62">
              <w:t xml:space="preserve"> </w:t>
            </w:r>
            <w:r w:rsidR="00255600">
              <w:t>Friday</w:t>
            </w:r>
            <w:r w:rsidR="005326EB">
              <w:t xml:space="preserve"> – </w:t>
            </w:r>
            <w:r w:rsidR="00255600">
              <w:t xml:space="preserve">Stop &amp; Go between 07:00hr to 19:00hr </w:t>
            </w:r>
          </w:p>
          <w:p w14:paraId="57E6BB6F" w14:textId="090416C8" w:rsidR="004E2631" w:rsidRDefault="004E2631" w:rsidP="004E2631">
            <w:r w:rsidRPr="00B21F62">
              <w:t xml:space="preserve">Traffic management Description </w:t>
            </w:r>
            <w:r>
              <w:t xml:space="preserve">– Stop &amp; Go </w:t>
            </w:r>
            <w:r w:rsidR="00255600">
              <w:t>/ Lane Closure</w:t>
            </w:r>
          </w:p>
          <w:p w14:paraId="49B16BD6" w14:textId="51477BE4" w:rsidR="004E2631" w:rsidRDefault="004E2631" w:rsidP="004E2631">
            <w:r w:rsidRPr="00B21F62">
              <w:t xml:space="preserve">Traffic management Description </w:t>
            </w:r>
            <w:r>
              <w:t xml:space="preserve">– 24 hr </w:t>
            </w:r>
            <w:r w:rsidR="00255600">
              <w:t>Lane closure at Adelaide Junction with Traffic lights set up between the hours of 19:00hr to 07:00hr</w:t>
            </w:r>
          </w:p>
          <w:p w14:paraId="6CB0ABE1" w14:textId="77777777" w:rsidR="004E2631" w:rsidRDefault="004E2631" w:rsidP="000765D8"/>
          <w:p w14:paraId="3537ED28" w14:textId="21006530" w:rsidR="00B27501" w:rsidRDefault="00B27501" w:rsidP="00E42043"/>
          <w:p w14:paraId="5B0DA665" w14:textId="77777777" w:rsidR="009933CE" w:rsidRDefault="009933CE" w:rsidP="009933CE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>
              <w:rPr>
                <w:u w:val="single"/>
              </w:rPr>
              <w:softHyphen/>
            </w:r>
          </w:p>
          <w:p w14:paraId="35B56535" w14:textId="77777777" w:rsidR="009933CE" w:rsidRPr="003D797E" w:rsidRDefault="009933CE" w:rsidP="009933CE">
            <w:pPr>
              <w:rPr>
                <w:u w:val="single"/>
              </w:rPr>
            </w:pPr>
          </w:p>
          <w:p w14:paraId="7695BABA" w14:textId="48B433DC" w:rsidR="009933CE" w:rsidRDefault="009933CE" w:rsidP="009933CE">
            <w:r>
              <w:t xml:space="preserve">When working on the </w:t>
            </w:r>
            <w:proofErr w:type="spellStart"/>
            <w:r w:rsidR="00761215">
              <w:t>Glenageary</w:t>
            </w:r>
            <w:proofErr w:type="spellEnd"/>
            <w:r w:rsidR="00761215">
              <w:t xml:space="preserve"> Road Upper</w:t>
            </w:r>
            <w:r>
              <w:t xml:space="preserve">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</w:t>
            </w:r>
            <w:r w:rsidR="00761215">
              <w:t>s</w:t>
            </w:r>
            <w:r>
              <w:t>lightly.</w:t>
            </w:r>
            <w:r w:rsidR="00761215">
              <w:t xml:space="preserve"> </w:t>
            </w:r>
            <w:r w:rsidR="00761215" w:rsidRPr="00761215">
              <w:t>Local access will be always maintained, local arrangements can be agreed with the Contractor and the Council site Resident Engineer on access requirements.</w:t>
            </w:r>
            <w:r w:rsidR="00761215">
              <w:t xml:space="preserve"> </w:t>
            </w:r>
            <w:r w:rsidR="00761215" w:rsidRPr="00761215">
              <w:t>We apologise in advance for any inconvenience that this may cause.</w:t>
            </w:r>
          </w:p>
          <w:p w14:paraId="429CE18A" w14:textId="77777777" w:rsidR="007100DA" w:rsidRDefault="007100DA" w:rsidP="00243838"/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62B95BA3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BFD6FFA" w14:textId="77777777" w:rsidR="00255D97" w:rsidRDefault="00255D97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39D154B" w14:textId="77777777" w:rsidR="007100DA" w:rsidRDefault="007100DA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4436687F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7653A75A" w14:textId="02E900B9" w:rsidR="00761215" w:rsidRPr="00761215" w:rsidRDefault="00B35F9B" w:rsidP="00761215">
      <w:hyperlink r:id="rId7" w:history="1">
        <w:r w:rsidR="00761215">
          <w:rPr>
            <w:rStyle w:val="Hyperlink"/>
            <w:sz w:val="24"/>
            <w:szCs w:val="24"/>
            <w:lang w:eastAsia="en-IE"/>
          </w:rPr>
          <w:t>https://roadstone.ie/glenageary-road-upper-active-travel-scheme</w:t>
        </w:r>
      </w:hyperlink>
    </w:p>
    <w:p w14:paraId="2676A30B" w14:textId="77777777" w:rsidR="00761215" w:rsidRDefault="00761215" w:rsidP="003D797E">
      <w:pPr>
        <w:spacing w:line="240" w:lineRule="auto"/>
        <w:rPr>
          <w:sz w:val="24"/>
          <w:szCs w:val="24"/>
        </w:rPr>
      </w:pPr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lastRenderedPageBreak/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094776E" w14:textId="45DDDD9C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6183" w14:textId="77777777" w:rsidR="005474C0" w:rsidRDefault="005474C0" w:rsidP="00114CDA">
      <w:pPr>
        <w:spacing w:after="0" w:line="240" w:lineRule="auto"/>
      </w:pPr>
      <w:r>
        <w:separator/>
      </w:r>
    </w:p>
  </w:endnote>
  <w:endnote w:type="continuationSeparator" w:id="0">
    <w:p w14:paraId="64FB0556" w14:textId="77777777" w:rsidR="005474C0" w:rsidRDefault="005474C0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14D" w14:textId="77777777" w:rsidR="005474C0" w:rsidRDefault="005474C0" w:rsidP="00114CDA">
      <w:pPr>
        <w:spacing w:after="0" w:line="240" w:lineRule="auto"/>
      </w:pPr>
      <w:r>
        <w:separator/>
      </w:r>
    </w:p>
  </w:footnote>
  <w:footnote w:type="continuationSeparator" w:id="0">
    <w:p w14:paraId="55F281DA" w14:textId="77777777" w:rsidR="005474C0" w:rsidRDefault="005474C0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9446">
    <w:abstractNumId w:val="6"/>
  </w:num>
  <w:num w:numId="2" w16cid:durableId="1640497164">
    <w:abstractNumId w:val="2"/>
  </w:num>
  <w:num w:numId="3" w16cid:durableId="126628038">
    <w:abstractNumId w:val="3"/>
  </w:num>
  <w:num w:numId="4" w16cid:durableId="2032994356">
    <w:abstractNumId w:val="7"/>
  </w:num>
  <w:num w:numId="5" w16cid:durableId="966279738">
    <w:abstractNumId w:val="5"/>
  </w:num>
  <w:num w:numId="6" w16cid:durableId="2083062777">
    <w:abstractNumId w:val="9"/>
  </w:num>
  <w:num w:numId="7" w16cid:durableId="958728134">
    <w:abstractNumId w:val="1"/>
  </w:num>
  <w:num w:numId="8" w16cid:durableId="1740901625">
    <w:abstractNumId w:val="4"/>
  </w:num>
  <w:num w:numId="9" w16cid:durableId="1898321701">
    <w:abstractNumId w:val="8"/>
  </w:num>
  <w:num w:numId="10" w16cid:durableId="76377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5600"/>
    <w:rsid w:val="00255D97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2631"/>
    <w:rsid w:val="004E3F49"/>
    <w:rsid w:val="004F3452"/>
    <w:rsid w:val="005026BA"/>
    <w:rsid w:val="0052542D"/>
    <w:rsid w:val="005326EB"/>
    <w:rsid w:val="005474C0"/>
    <w:rsid w:val="00553FDB"/>
    <w:rsid w:val="00593810"/>
    <w:rsid w:val="005A1871"/>
    <w:rsid w:val="005A2C60"/>
    <w:rsid w:val="005A4058"/>
    <w:rsid w:val="005A44AC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5529"/>
    <w:rsid w:val="007100DA"/>
    <w:rsid w:val="007137D0"/>
    <w:rsid w:val="00733B67"/>
    <w:rsid w:val="00733DAD"/>
    <w:rsid w:val="00757E76"/>
    <w:rsid w:val="00761215"/>
    <w:rsid w:val="0077268B"/>
    <w:rsid w:val="0079026A"/>
    <w:rsid w:val="00791D73"/>
    <w:rsid w:val="007B4F64"/>
    <w:rsid w:val="007B580D"/>
    <w:rsid w:val="007C36E6"/>
    <w:rsid w:val="007D0663"/>
    <w:rsid w:val="007D6CCD"/>
    <w:rsid w:val="008324C0"/>
    <w:rsid w:val="0085438C"/>
    <w:rsid w:val="00856240"/>
    <w:rsid w:val="00856E56"/>
    <w:rsid w:val="00862359"/>
    <w:rsid w:val="0088432B"/>
    <w:rsid w:val="008902B4"/>
    <w:rsid w:val="008B75B0"/>
    <w:rsid w:val="008C7928"/>
    <w:rsid w:val="008E109C"/>
    <w:rsid w:val="008E6B8E"/>
    <w:rsid w:val="008F5423"/>
    <w:rsid w:val="0090714F"/>
    <w:rsid w:val="00942769"/>
    <w:rsid w:val="009933CE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83EDB"/>
    <w:rsid w:val="00E9171E"/>
    <w:rsid w:val="00EE7204"/>
    <w:rsid w:val="00F62981"/>
    <w:rsid w:val="00FB41FC"/>
    <w:rsid w:val="00FC55CA"/>
    <w:rsid w:val="00FC7CED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rdan@roadston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stone.ie/glenageary-road-upper-active-travel-sc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2023-09-01T14:48:00Z</dcterms:created>
  <dcterms:modified xsi:type="dcterms:W3CDTF">2023-09-01T14:48:00Z</dcterms:modified>
</cp:coreProperties>
</file>